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45583A93" w14:textId="77777777" w:rsidR="00BA78B9" w:rsidRDefault="00BA78B9" w:rsidP="00BA78B9">
      <w:pPr>
        <w:spacing w:after="0"/>
      </w:pPr>
    </w:p>
    <w:p w14:paraId="7B789A04" w14:textId="6AF147B1" w:rsidR="00BA78B9" w:rsidRDefault="00BA78B9" w:rsidP="00BA78B9">
      <w:pPr>
        <w:spacing w:after="0"/>
      </w:pPr>
      <w:r>
        <w:t xml:space="preserve">Til stede: </w:t>
      </w:r>
      <w:r>
        <w:br/>
      </w:r>
    </w:p>
    <w:p w14:paraId="5CB98A01" w14:textId="5A7B274F" w:rsidR="00BA78B9" w:rsidRDefault="00BA78B9" w:rsidP="00BA78B9">
      <w:pPr>
        <w:spacing w:after="0"/>
      </w:pPr>
      <w:r>
        <w:t xml:space="preserve">Morten Danielsen (ekstern), Borgar Aamaas (Ekstern), Jens Petter Viste </w:t>
      </w:r>
      <w:proofErr w:type="spellStart"/>
      <w:r>
        <w:t>Kropelien</w:t>
      </w:r>
      <w:proofErr w:type="spellEnd"/>
      <w:r>
        <w:t xml:space="preserve"> (foresatt), Maren Gjelsvik (foresatt), Linn Østby (ansatt), Mats Hansen (ansatt), Svein Søvde (Rektor), Janne C. Standahl (</w:t>
      </w:r>
      <w:proofErr w:type="spellStart"/>
      <w:proofErr w:type="gramStart"/>
      <w:r>
        <w:t>ass.rektor</w:t>
      </w:r>
      <w:proofErr w:type="spellEnd"/>
      <w:proofErr w:type="gramEnd"/>
      <w:r>
        <w:t>).</w:t>
      </w:r>
    </w:p>
    <w:p w14:paraId="54F0409F" w14:textId="4EE178EF" w:rsidR="00BA78B9" w:rsidRPr="00172BB6" w:rsidRDefault="00BA78B9" w:rsidP="00BA78B9">
      <w:pPr>
        <w:spacing w:after="0"/>
        <w:rPr>
          <w:b/>
          <w:bCs/>
        </w:rPr>
      </w:pPr>
      <w:r w:rsidRPr="00172BB6">
        <w:rPr>
          <w:b/>
          <w:bCs/>
        </w:rPr>
        <w:t>Forfall:</w:t>
      </w:r>
      <w:r w:rsidRPr="00946607">
        <w:t xml:space="preserve"> </w:t>
      </w:r>
      <w:r w:rsidR="00700117">
        <w:t>Kai Erik Jensen (ekstern),</w:t>
      </w:r>
      <w:r w:rsidR="007C76CC">
        <w:t xml:space="preserve"> </w:t>
      </w:r>
      <w:r w:rsidR="002754D9">
        <w:t xml:space="preserve">Erik Dugstad (ekstern vara) </w:t>
      </w:r>
    </w:p>
    <w:p w14:paraId="1FEC020F" w14:textId="77777777" w:rsidR="00BA78B9" w:rsidRPr="00460048" w:rsidRDefault="00BA78B9" w:rsidP="00BA78B9">
      <w:pPr>
        <w:spacing w:after="0"/>
      </w:pPr>
      <w:r w:rsidRPr="00460048">
        <w:rPr>
          <w:b/>
          <w:bCs/>
        </w:rPr>
        <w:t>Møtested:</w:t>
      </w:r>
      <w:r w:rsidRPr="00460048">
        <w:t xml:space="preserve"> Møterom på skolen </w:t>
      </w:r>
    </w:p>
    <w:p w14:paraId="3C17BB50" w14:textId="6F4FCE86" w:rsidR="00BA78B9" w:rsidRPr="00460048" w:rsidRDefault="00BA78B9" w:rsidP="00BA78B9">
      <w:pPr>
        <w:spacing w:after="0"/>
      </w:pPr>
      <w:r w:rsidRPr="00460048">
        <w:rPr>
          <w:b/>
          <w:bCs/>
        </w:rPr>
        <w:t>Møtetid:</w:t>
      </w:r>
      <w:r w:rsidRPr="00460048">
        <w:t xml:space="preserve"> Torsdag </w:t>
      </w:r>
      <w:r w:rsidR="00700117">
        <w:t>13.03.</w:t>
      </w:r>
      <w:r w:rsidR="00B308F6">
        <w:t>25</w:t>
      </w:r>
      <w:r w:rsidRPr="00460048">
        <w:t xml:space="preserve"> kl. 1700</w:t>
      </w:r>
    </w:p>
    <w:p w14:paraId="7579B8F0" w14:textId="77777777" w:rsidR="00BA78B9" w:rsidRPr="00460048" w:rsidRDefault="00BA78B9" w:rsidP="00BA78B9">
      <w:pPr>
        <w:spacing w:after="0"/>
      </w:pPr>
      <w:r w:rsidRPr="00460048">
        <w:rPr>
          <w:b/>
          <w:bCs/>
        </w:rPr>
        <w:t>Saksbehandler:</w:t>
      </w:r>
      <w:r w:rsidRPr="00460048">
        <w:t xml:space="preserve"> Svein Søvde </w:t>
      </w:r>
      <w:r w:rsidRPr="00460048">
        <w:tab/>
      </w:r>
    </w:p>
    <w:p w14:paraId="59B8B6F6" w14:textId="77777777" w:rsidR="00BA78B9" w:rsidRDefault="00BA78B9" w:rsidP="00BA78B9">
      <w:pPr>
        <w:spacing w:after="0"/>
      </w:pPr>
      <w:r w:rsidRPr="00460048">
        <w:rPr>
          <w:b/>
          <w:bCs/>
        </w:rPr>
        <w:t>Referent:</w:t>
      </w:r>
      <w:r w:rsidRPr="00460048">
        <w:t xml:space="preserve"> </w:t>
      </w:r>
      <w:r>
        <w:t>Janne C. Standahl</w:t>
      </w:r>
      <w:r w:rsidRPr="00460048">
        <w:t xml:space="preserve">        </w:t>
      </w:r>
    </w:p>
    <w:p w14:paraId="1E4FEB3D" w14:textId="1BCFF3CE" w:rsidR="00BA78B9" w:rsidRPr="00460048" w:rsidRDefault="00BA78B9" w:rsidP="00BA78B9">
      <w:pPr>
        <w:spacing w:after="0"/>
      </w:pPr>
      <w:r w:rsidRPr="00241BC3">
        <w:rPr>
          <w:b/>
          <w:bCs/>
        </w:rPr>
        <w:t>Neste møte</w:t>
      </w:r>
      <w:r>
        <w:t xml:space="preserve">: </w:t>
      </w:r>
      <w:r w:rsidRPr="006F5967">
        <w:t xml:space="preserve">Torsdag </w:t>
      </w:r>
      <w:r w:rsidR="006F5967" w:rsidRPr="006F5967">
        <w:t>22.5.25</w:t>
      </w:r>
    </w:p>
    <w:p w14:paraId="070906F5" w14:textId="34B4E02A" w:rsidR="00B74D43" w:rsidRPr="00E453FD" w:rsidRDefault="00C91982" w:rsidP="00B74D43">
      <w:r>
        <w:br/>
      </w:r>
      <w:r w:rsidR="00FA7869" w:rsidRPr="00B36139">
        <w:br/>
      </w:r>
      <w:r w:rsidR="00BA78B9">
        <w:rPr>
          <w:b/>
          <w:bCs/>
          <w:sz w:val="24"/>
          <w:szCs w:val="24"/>
        </w:rPr>
        <w:t>Referat</w:t>
      </w:r>
      <w:r w:rsidR="00B74D43" w:rsidRPr="00D637D7">
        <w:rPr>
          <w:b/>
          <w:bCs/>
          <w:sz w:val="24"/>
          <w:szCs w:val="24"/>
        </w:rPr>
        <w:t xml:space="preserve"> driftsstyremøte t</w:t>
      </w:r>
      <w:r w:rsidR="00B74D43">
        <w:rPr>
          <w:b/>
          <w:bCs/>
          <w:sz w:val="24"/>
          <w:szCs w:val="24"/>
        </w:rPr>
        <w:t>orsdag 1</w:t>
      </w:r>
      <w:r w:rsidR="003378E9">
        <w:rPr>
          <w:b/>
          <w:bCs/>
          <w:sz w:val="24"/>
          <w:szCs w:val="24"/>
        </w:rPr>
        <w:t>3</w:t>
      </w:r>
      <w:r w:rsidR="00B74D43">
        <w:rPr>
          <w:b/>
          <w:bCs/>
          <w:sz w:val="24"/>
          <w:szCs w:val="24"/>
        </w:rPr>
        <w:t xml:space="preserve">. </w:t>
      </w:r>
      <w:r w:rsidR="003378E9">
        <w:rPr>
          <w:b/>
          <w:bCs/>
          <w:sz w:val="24"/>
          <w:szCs w:val="24"/>
        </w:rPr>
        <w:t>mars</w:t>
      </w:r>
      <w:r w:rsidR="00B74D43">
        <w:rPr>
          <w:b/>
          <w:bCs/>
          <w:sz w:val="24"/>
          <w:szCs w:val="24"/>
        </w:rPr>
        <w:t xml:space="preserve"> </w:t>
      </w:r>
      <w:r w:rsidR="00B74D43" w:rsidRPr="00D637D7">
        <w:rPr>
          <w:b/>
          <w:bCs/>
          <w:sz w:val="24"/>
          <w:szCs w:val="24"/>
        </w:rPr>
        <w:t>kl. 17</w:t>
      </w:r>
      <w:r w:rsidR="00B74D43">
        <w:rPr>
          <w:b/>
          <w:bCs/>
          <w:sz w:val="24"/>
          <w:szCs w:val="24"/>
        </w:rPr>
        <w:t>.</w:t>
      </w:r>
      <w:r w:rsidR="00B74D43" w:rsidRPr="00D637D7">
        <w:rPr>
          <w:b/>
          <w:bCs/>
          <w:sz w:val="24"/>
          <w:szCs w:val="24"/>
        </w:rPr>
        <w:t>0</w:t>
      </w:r>
      <w:r w:rsidR="00B74D43">
        <w:rPr>
          <w:b/>
          <w:bCs/>
          <w:sz w:val="24"/>
          <w:szCs w:val="24"/>
        </w:rPr>
        <w:t>0</w:t>
      </w:r>
      <w:r w:rsidR="00B74D43">
        <w:rPr>
          <w:b/>
          <w:bCs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7644"/>
      </w:tblGrid>
      <w:tr w:rsidR="00B74D43" w:rsidRPr="001876C0" w14:paraId="00040AF4" w14:textId="77777777" w:rsidTr="008D6FE1">
        <w:tc>
          <w:tcPr>
            <w:tcW w:w="1418" w:type="dxa"/>
            <w:shd w:val="clear" w:color="auto" w:fill="auto"/>
          </w:tcPr>
          <w:p w14:paraId="005C8B85" w14:textId="49B4C3F5" w:rsidR="00B74D43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955DD4">
              <w:rPr>
                <w:rFonts w:ascii="Calibri" w:eastAsia="Oslo Sans" w:hAnsi="Calibri" w:cs="Calibri"/>
                <w:b/>
                <w:bCs/>
                <w:szCs w:val="24"/>
              </w:rPr>
              <w:t>9</w:t>
            </w: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620BAE32" w14:textId="77777777" w:rsidR="00573151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67A33A2C" w14:textId="77777777" w:rsidR="00573151" w:rsidRDefault="00573151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9612EBA" w14:textId="7526AC0C" w:rsidR="00B74D43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Sak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  <w:r w:rsidR="00982263">
              <w:rPr>
                <w:rFonts w:ascii="Calibri" w:eastAsia="Oslo Sans" w:hAnsi="Calibri" w:cs="Calibri"/>
                <w:b/>
                <w:bCs/>
                <w:szCs w:val="24"/>
              </w:rPr>
              <w:t>10</w:t>
            </w: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58A81E84" w14:textId="79B971DB" w:rsidR="00EA4CD1" w:rsidRDefault="00EA4CD1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03E4ACE" w14:textId="77777777" w:rsidR="00573151" w:rsidRDefault="00573151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04A855E" w14:textId="7BFBA6E3" w:rsidR="00B74D43" w:rsidRPr="00C475B4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C475B4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982263">
              <w:rPr>
                <w:rFonts w:ascii="Calibri" w:eastAsia="Oslo Sans" w:hAnsi="Calibri" w:cs="Calibri"/>
                <w:b/>
                <w:bCs/>
                <w:szCs w:val="24"/>
              </w:rPr>
              <w:t>11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135D4B0A" w14:textId="77777777" w:rsidR="0033286F" w:rsidRDefault="00950ADD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1847585D" w14:textId="77777777" w:rsidR="0033286F" w:rsidRDefault="0033286F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ACCF834" w14:textId="77777777" w:rsidR="0033286F" w:rsidRDefault="0033286F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7330770" w14:textId="77777777" w:rsidR="00EA4CD1" w:rsidRDefault="00EA4CD1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BD71901" w14:textId="77777777" w:rsidR="00037D8C" w:rsidRDefault="00037D8C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AF53A7E" w14:textId="77777777" w:rsidR="001E658A" w:rsidRDefault="001E658A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BF44CCF" w14:textId="77777777" w:rsidR="001E658A" w:rsidRDefault="001E658A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A5B417B" w14:textId="77777777" w:rsidR="001E658A" w:rsidRDefault="001E658A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04E8CAE" w14:textId="77777777" w:rsidR="001E658A" w:rsidRDefault="001E658A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385055C" w14:textId="77777777" w:rsidR="00573151" w:rsidRDefault="00573151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99CA474" w14:textId="70C86985" w:rsidR="00B74D43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982263">
              <w:rPr>
                <w:rFonts w:ascii="Calibri" w:eastAsia="Oslo Sans" w:hAnsi="Calibri" w:cs="Calibri"/>
                <w:b/>
                <w:bCs/>
                <w:szCs w:val="24"/>
              </w:rPr>
              <w:t>12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3F83496A" w14:textId="525F019D" w:rsidR="00FA2B7D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257F3072" w14:textId="77777777" w:rsidR="00482FCF" w:rsidRDefault="00482FCF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9B9366D" w14:textId="77777777" w:rsidR="001E658A" w:rsidRDefault="001E658A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70E846A" w14:textId="77777777" w:rsidR="001E658A" w:rsidRDefault="001E658A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95DA711" w14:textId="3169E8A3" w:rsidR="00B74D43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982263">
              <w:rPr>
                <w:rFonts w:ascii="Calibri" w:eastAsia="Oslo Sans" w:hAnsi="Calibri" w:cs="Calibri"/>
                <w:b/>
                <w:bCs/>
                <w:szCs w:val="24"/>
              </w:rPr>
              <w:t>13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0DC26DF7" w14:textId="77777777" w:rsidR="00D73200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077D5DCB" w14:textId="77777777" w:rsidR="00D73200" w:rsidRDefault="00D73200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287A358" w14:textId="77777777" w:rsidR="00D73200" w:rsidRDefault="00D73200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E908E14" w14:textId="77777777" w:rsidR="00D73200" w:rsidRDefault="00D73200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4DFC1CB" w14:textId="77777777" w:rsidR="0017399E" w:rsidRDefault="0017399E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EBB60CE" w14:textId="77777777" w:rsidR="00843902" w:rsidRDefault="00843902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1A4107F" w14:textId="77777777" w:rsidR="00843902" w:rsidRDefault="00843902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D237A98" w14:textId="77777777" w:rsidR="00843902" w:rsidRDefault="00843902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6C82FAA" w14:textId="77777777" w:rsidR="00843902" w:rsidRDefault="00843902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EDBADFD" w14:textId="77777777" w:rsidR="00843902" w:rsidRDefault="00843902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3B46CEC" w14:textId="77777777" w:rsidR="00843902" w:rsidRDefault="00843902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02ACEA3" w14:textId="77777777" w:rsidR="00843902" w:rsidRDefault="00843902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6218C7A" w14:textId="77777777" w:rsidR="00843902" w:rsidRDefault="00843902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24204FA6" w14:textId="56C71649" w:rsidR="00B74D43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4123FE">
              <w:rPr>
                <w:rFonts w:ascii="Calibri" w:eastAsia="Oslo Sans" w:hAnsi="Calibri" w:cs="Calibri"/>
                <w:b/>
                <w:bCs/>
                <w:szCs w:val="24"/>
              </w:rPr>
              <w:t>14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19B78B5A" w14:textId="341DCBEF" w:rsidR="00B74D43" w:rsidRPr="00FB0EAC" w:rsidRDefault="00B74D43" w:rsidP="00573B5B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</w:tc>
        <w:tc>
          <w:tcPr>
            <w:tcW w:w="7644" w:type="dxa"/>
            <w:shd w:val="clear" w:color="auto" w:fill="auto"/>
          </w:tcPr>
          <w:p w14:paraId="59C6ECD5" w14:textId="77777777" w:rsidR="00573B5B" w:rsidRDefault="00B74D43" w:rsidP="00573B5B">
            <w:pPr>
              <w:spacing w:after="0" w:line="276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lastRenderedPageBreak/>
              <w:t>Godkjenning av møteinnkalling og saksliste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308F6">
              <w:rPr>
                <w:rFonts w:ascii="Calibri" w:eastAsia="Oslo Sans" w:hAnsi="Calibri" w:cs="Calibri"/>
                <w:szCs w:val="24"/>
              </w:rPr>
              <w:t>Vedtak: Møteinnkalling</w:t>
            </w:r>
            <w:r w:rsidRPr="00982263">
              <w:rPr>
                <w:rFonts w:ascii="Calibri" w:eastAsia="Oslo Sans" w:hAnsi="Calibri" w:cs="Calibri"/>
                <w:szCs w:val="24"/>
              </w:rPr>
              <w:t xml:space="preserve"> og saksliste godkjen</w:t>
            </w:r>
            <w:r w:rsidR="00B308F6">
              <w:rPr>
                <w:rFonts w:ascii="Calibri" w:eastAsia="Oslo Sans" w:hAnsi="Calibri" w:cs="Calibri"/>
                <w:szCs w:val="24"/>
              </w:rPr>
              <w:t>t</w:t>
            </w:r>
            <w:r w:rsidRPr="00982263">
              <w:rPr>
                <w:rFonts w:ascii="Calibri" w:eastAsia="Oslo Sans" w:hAnsi="Calibri" w:cs="Calibri"/>
                <w:szCs w:val="24"/>
              </w:rPr>
              <w:t>.</w:t>
            </w:r>
            <w:r w:rsidRPr="00982263">
              <w:rPr>
                <w:rFonts w:ascii="Calibri" w:eastAsia="Oslo Sans" w:hAnsi="Calibri" w:cs="Calibri"/>
                <w:szCs w:val="24"/>
              </w:rPr>
              <w:br/>
            </w:r>
            <w:r w:rsidR="00950ADD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Godkjenning av referat fra møte</w:t>
            </w:r>
            <w:r w:rsidR="00AC03EE"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t </w:t>
            </w:r>
            <w:r w:rsidR="00955DD4" w:rsidRPr="00982263">
              <w:rPr>
                <w:rFonts w:ascii="Calibri" w:eastAsia="Oslo Sans" w:hAnsi="Calibri" w:cs="Calibri"/>
                <w:b/>
                <w:bCs/>
                <w:szCs w:val="24"/>
              </w:rPr>
              <w:t>16</w:t>
            </w:r>
            <w:r w:rsidR="00AC03EE" w:rsidRPr="00982263">
              <w:rPr>
                <w:rFonts w:ascii="Calibri" w:eastAsia="Oslo Sans" w:hAnsi="Calibri" w:cs="Calibri"/>
                <w:b/>
                <w:bCs/>
                <w:szCs w:val="24"/>
              </w:rPr>
              <w:t>.1.2</w:t>
            </w:r>
            <w:r w:rsidR="00955DD4" w:rsidRPr="00982263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832F02">
              <w:rPr>
                <w:rFonts w:ascii="Calibri" w:eastAsia="Oslo Sans" w:hAnsi="Calibri" w:cs="Calibri"/>
                <w:szCs w:val="24"/>
              </w:rPr>
              <w:t>V</w:t>
            </w:r>
            <w:r w:rsidRPr="00982263">
              <w:rPr>
                <w:rFonts w:ascii="Calibri" w:eastAsia="Oslo Sans" w:hAnsi="Calibri" w:cs="Calibri"/>
                <w:szCs w:val="24"/>
              </w:rPr>
              <w:t>edtak: Referatet godkjen</w:t>
            </w:r>
            <w:r w:rsidR="00832F02">
              <w:rPr>
                <w:rFonts w:ascii="Calibri" w:eastAsia="Oslo Sans" w:hAnsi="Calibri" w:cs="Calibri"/>
                <w:szCs w:val="24"/>
              </w:rPr>
              <w:t>t</w:t>
            </w:r>
            <w:r w:rsidRPr="00982263">
              <w:rPr>
                <w:rFonts w:ascii="Calibri" w:eastAsia="Oslo Sans" w:hAnsi="Calibri" w:cs="Calibri"/>
                <w:szCs w:val="24"/>
              </w:rPr>
              <w:t>.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  <w:r w:rsidR="007B4F2B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118E24E4" w14:textId="177C2D73" w:rsidR="0033286F" w:rsidRPr="00573B5B" w:rsidRDefault="00E264C5" w:rsidP="00573B5B">
            <w:pPr>
              <w:spacing w:after="0" w:line="276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Årsregnskap 2024</w:t>
            </w:r>
            <w:r w:rsidR="00A137E9">
              <w:rPr>
                <w:rFonts w:ascii="Calibri" w:eastAsia="Oslo Sans" w:hAnsi="Calibri" w:cs="Calibri"/>
                <w:b/>
                <w:bCs/>
                <w:szCs w:val="24"/>
              </w:rPr>
              <w:t xml:space="preserve"> og budsjettjusteringer 2025</w:t>
            </w:r>
            <w:r w:rsidR="00B74D43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33286F" w:rsidRPr="0033286F">
              <w:rPr>
                <w:rFonts w:ascii="Calibri" w:hAnsi="Calibri" w:cs="Calibri"/>
                <w:szCs w:val="20"/>
              </w:rPr>
              <w:t>2024 endte Korsvoll skole opp med et merforbruk på 1.246.00.000</w:t>
            </w:r>
            <w:r w:rsidR="0033286F" w:rsidRPr="0033286F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nb-NO"/>
              </w:rPr>
              <w:t xml:space="preserve">, </w:t>
            </w:r>
            <w:r w:rsidR="0033286F" w:rsidRPr="0033286F">
              <w:rPr>
                <w:rFonts w:ascii="Calibri" w:hAnsi="Calibri" w:cs="Calibri"/>
                <w:szCs w:val="20"/>
              </w:rPr>
              <w:t xml:space="preserve">noe som utgjør et avvik på 1,8%. Dette er noe mer enn </w:t>
            </w:r>
            <w:r w:rsidR="00430F30">
              <w:rPr>
                <w:rFonts w:ascii="Calibri" w:hAnsi="Calibri" w:cs="Calibri"/>
                <w:szCs w:val="20"/>
              </w:rPr>
              <w:t>stipulert</w:t>
            </w:r>
            <w:r w:rsidR="0033286F" w:rsidRPr="0033286F">
              <w:rPr>
                <w:rFonts w:ascii="Calibri" w:hAnsi="Calibri" w:cs="Calibri"/>
                <w:szCs w:val="20"/>
              </w:rPr>
              <w:t xml:space="preserve"> i januar. </w:t>
            </w:r>
            <w:r w:rsidR="00854886">
              <w:rPr>
                <w:rFonts w:ascii="Calibri" w:hAnsi="Calibri" w:cs="Calibri"/>
                <w:szCs w:val="20"/>
              </w:rPr>
              <w:t>Dette skyldes</w:t>
            </w:r>
            <w:r w:rsidR="0033286F" w:rsidRPr="0033286F">
              <w:rPr>
                <w:rFonts w:ascii="Calibri" w:hAnsi="Calibri" w:cs="Calibri"/>
                <w:szCs w:val="20"/>
              </w:rPr>
              <w:t xml:space="preserve"> bl.a. merforbruk på fastlønn. En annen årsak er at skolene rett før jul fikk beskjed om at</w:t>
            </w:r>
            <w:r w:rsidR="00961441">
              <w:rPr>
                <w:rFonts w:ascii="Calibri" w:hAnsi="Calibri" w:cs="Calibri"/>
                <w:szCs w:val="20"/>
              </w:rPr>
              <w:t xml:space="preserve"> de</w:t>
            </w:r>
            <w:r w:rsidR="0033286F" w:rsidRPr="0033286F">
              <w:rPr>
                <w:rFonts w:ascii="Calibri" w:hAnsi="Calibri" w:cs="Calibri"/>
                <w:szCs w:val="20"/>
              </w:rPr>
              <w:t xml:space="preserve"> selv måtte dekke ca. 35 % av fjorårets lønnsoppgjør. Dette utgjorde for Korsvoll skole ca. 400.000 kr. Reduksjonen av aktivitetsnivået </w:t>
            </w:r>
            <w:r w:rsidR="00A83AB7">
              <w:rPr>
                <w:rFonts w:ascii="Calibri" w:hAnsi="Calibri" w:cs="Calibri"/>
                <w:szCs w:val="20"/>
              </w:rPr>
              <w:t>og al</w:t>
            </w:r>
            <w:r w:rsidR="0033286F" w:rsidRPr="0033286F">
              <w:rPr>
                <w:rFonts w:ascii="Calibri" w:hAnsi="Calibri" w:cs="Calibri"/>
                <w:szCs w:val="20"/>
              </w:rPr>
              <w:t>lokeringer av ressurser blir derfor viktig</w:t>
            </w:r>
            <w:r w:rsidR="00A83AB7">
              <w:rPr>
                <w:rFonts w:ascii="Calibri" w:hAnsi="Calibri" w:cs="Calibri"/>
                <w:szCs w:val="20"/>
              </w:rPr>
              <w:t>.</w:t>
            </w:r>
          </w:p>
          <w:p w14:paraId="26A77EC5" w14:textId="77777777" w:rsidR="001E658A" w:rsidRDefault="001E658A" w:rsidP="00573B5B">
            <w:pPr>
              <w:spacing w:after="0"/>
              <w:rPr>
                <w:rFonts w:ascii="Calibri" w:hAnsi="Calibri" w:cs="Calibri"/>
                <w:szCs w:val="20"/>
              </w:rPr>
            </w:pPr>
          </w:p>
          <w:p w14:paraId="329B796D" w14:textId="4CD1C60B" w:rsidR="0033286F" w:rsidRPr="0033286F" w:rsidRDefault="0033286F" w:rsidP="00573B5B">
            <w:pPr>
              <w:spacing w:after="0"/>
              <w:rPr>
                <w:rFonts w:ascii="Calibri" w:eastAsia="Oslo Sans" w:hAnsi="Calibri" w:cs="Calibri"/>
                <w:szCs w:val="20"/>
              </w:rPr>
            </w:pPr>
            <w:r w:rsidRPr="0033286F">
              <w:rPr>
                <w:rFonts w:ascii="Calibri" w:hAnsi="Calibri" w:cs="Calibri"/>
                <w:szCs w:val="20"/>
              </w:rPr>
              <w:t>AKS fikk i 2024 et lite mindreforbruk på 46.000 kr. Dette overføres til 2025.</w:t>
            </w:r>
          </w:p>
          <w:p w14:paraId="2E31F875" w14:textId="4CF3B499" w:rsidR="00260005" w:rsidRPr="00482FCF" w:rsidRDefault="0017399E" w:rsidP="00573B5B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>Vedtak</w:t>
            </w:r>
            <w:r w:rsidR="00B74D43" w:rsidRPr="00982263">
              <w:rPr>
                <w:rFonts w:ascii="Calibri" w:eastAsia="Oslo Sans" w:hAnsi="Calibri" w:cs="Calibri"/>
                <w:szCs w:val="24"/>
              </w:rPr>
              <w:t xml:space="preserve">: </w:t>
            </w:r>
            <w:r w:rsidR="00E264C5" w:rsidRPr="00982263">
              <w:rPr>
                <w:rFonts w:ascii="Calibri" w:eastAsia="Oslo Sans" w:hAnsi="Calibri" w:cs="Calibri"/>
                <w:szCs w:val="24"/>
              </w:rPr>
              <w:t xml:space="preserve">Årsregnskap </w:t>
            </w:r>
            <w:r w:rsidR="00A137E9">
              <w:rPr>
                <w:rFonts w:ascii="Calibri" w:eastAsia="Oslo Sans" w:hAnsi="Calibri" w:cs="Calibri"/>
                <w:szCs w:val="24"/>
              </w:rPr>
              <w:t xml:space="preserve">2024 og budsjettjusteringer 2025 </w:t>
            </w:r>
            <w:r w:rsidR="00854886">
              <w:rPr>
                <w:rFonts w:ascii="Calibri" w:eastAsia="Oslo Sans" w:hAnsi="Calibri" w:cs="Calibri"/>
                <w:szCs w:val="24"/>
              </w:rPr>
              <w:t xml:space="preserve">er </w:t>
            </w:r>
            <w:r w:rsidR="008E3C4C" w:rsidRPr="00982263">
              <w:rPr>
                <w:rFonts w:ascii="Calibri" w:eastAsia="Oslo Sans" w:hAnsi="Calibri" w:cs="Calibri"/>
                <w:szCs w:val="24"/>
              </w:rPr>
              <w:t>godkjen</w:t>
            </w:r>
            <w:r>
              <w:rPr>
                <w:rFonts w:ascii="Calibri" w:eastAsia="Oslo Sans" w:hAnsi="Calibri" w:cs="Calibri"/>
                <w:szCs w:val="24"/>
              </w:rPr>
              <w:t>t</w:t>
            </w:r>
            <w:r w:rsidR="008E3C4C" w:rsidRPr="00982263">
              <w:rPr>
                <w:rFonts w:ascii="Calibri" w:eastAsia="Oslo Sans" w:hAnsi="Calibri" w:cs="Calibri"/>
                <w:szCs w:val="24"/>
              </w:rPr>
              <w:t>.</w:t>
            </w:r>
          </w:p>
          <w:p w14:paraId="46344330" w14:textId="77777777" w:rsidR="001E658A" w:rsidRDefault="001E658A" w:rsidP="00573B5B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A20CB22" w14:textId="77777777" w:rsidR="00573151" w:rsidRDefault="00573151" w:rsidP="00573B5B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4629C87" w14:textId="364D6325" w:rsidR="00406155" w:rsidRPr="006F5967" w:rsidRDefault="008E3C4C" w:rsidP="00573B5B">
            <w:pPr>
              <w:spacing w:after="0"/>
              <w:rPr>
                <w:rFonts w:ascii="Calibri" w:eastAsia="Oslo Sans" w:hAnsi="Calibri" w:cs="Calibri"/>
                <w:sz w:val="24"/>
                <w:szCs w:val="24"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Fullstendighetserklærin</w:t>
            </w:r>
            <w:r w:rsidR="002E2A2D" w:rsidRPr="00982263">
              <w:rPr>
                <w:rFonts w:ascii="Calibri" w:eastAsia="Oslo Sans" w:hAnsi="Calibri" w:cs="Calibri"/>
                <w:b/>
                <w:bCs/>
                <w:szCs w:val="24"/>
              </w:rPr>
              <w:t>g 2024</w:t>
            </w:r>
            <w:r w:rsidR="00B74D43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406155" w:rsidRPr="006F5967">
              <w:rPr>
                <w:rFonts w:ascii="Calibri" w:eastAsia="Oslo Sans" w:hAnsi="Calibri" w:cs="Calibri"/>
                <w:szCs w:val="20"/>
              </w:rPr>
              <w:t>Både årsregnskapsrapport, justering</w:t>
            </w:r>
            <w:r w:rsidR="006F5967">
              <w:rPr>
                <w:rFonts w:ascii="Calibri" w:eastAsia="Oslo Sans" w:hAnsi="Calibri" w:cs="Calibri"/>
                <w:szCs w:val="20"/>
              </w:rPr>
              <w:t xml:space="preserve">s- </w:t>
            </w:r>
            <w:r w:rsidR="00406155" w:rsidRPr="006F5967">
              <w:rPr>
                <w:rFonts w:ascii="Calibri" w:eastAsia="Oslo Sans" w:hAnsi="Calibri" w:cs="Calibri"/>
                <w:szCs w:val="20"/>
              </w:rPr>
              <w:t>og fullstendighetsrapport</w:t>
            </w:r>
            <w:r w:rsidR="006F5967">
              <w:rPr>
                <w:rFonts w:ascii="Calibri" w:eastAsia="Oslo Sans" w:hAnsi="Calibri" w:cs="Calibri"/>
                <w:szCs w:val="20"/>
              </w:rPr>
              <w:t xml:space="preserve"> ble</w:t>
            </w:r>
            <w:r w:rsidR="00406155" w:rsidRPr="006F5967">
              <w:rPr>
                <w:rFonts w:ascii="Calibri" w:eastAsia="Oslo Sans" w:hAnsi="Calibri" w:cs="Calibri"/>
                <w:szCs w:val="20"/>
              </w:rPr>
              <w:t xml:space="preserve"> godkjen</w:t>
            </w:r>
            <w:r w:rsidR="006F5967">
              <w:rPr>
                <w:rFonts w:ascii="Calibri" w:eastAsia="Oslo Sans" w:hAnsi="Calibri" w:cs="Calibri"/>
                <w:szCs w:val="20"/>
              </w:rPr>
              <w:t>t</w:t>
            </w:r>
            <w:r w:rsidR="00406155" w:rsidRPr="006F5967">
              <w:rPr>
                <w:rFonts w:ascii="Calibri" w:eastAsia="Oslo Sans" w:hAnsi="Calibri" w:cs="Calibri"/>
                <w:szCs w:val="20"/>
              </w:rPr>
              <w:t xml:space="preserve"> </w:t>
            </w:r>
            <w:r w:rsidR="006F5967">
              <w:rPr>
                <w:rFonts w:ascii="Calibri" w:eastAsia="Oslo Sans" w:hAnsi="Calibri" w:cs="Calibri"/>
                <w:szCs w:val="20"/>
              </w:rPr>
              <w:t xml:space="preserve">per e-post </w:t>
            </w:r>
            <w:r w:rsidR="00406155" w:rsidRPr="006F5967">
              <w:rPr>
                <w:rFonts w:ascii="Calibri" w:eastAsia="Oslo Sans" w:hAnsi="Calibri" w:cs="Calibri"/>
                <w:szCs w:val="20"/>
              </w:rPr>
              <w:t>før DS den 13.</w:t>
            </w:r>
            <w:r w:rsidR="006F5967">
              <w:rPr>
                <w:rFonts w:ascii="Calibri" w:eastAsia="Oslo Sans" w:hAnsi="Calibri" w:cs="Calibri"/>
                <w:szCs w:val="20"/>
              </w:rPr>
              <w:t>3</w:t>
            </w:r>
            <w:r w:rsidR="00406155" w:rsidRPr="006F5967">
              <w:rPr>
                <w:rFonts w:ascii="Calibri" w:eastAsia="Oslo Sans" w:hAnsi="Calibri" w:cs="Calibri"/>
                <w:szCs w:val="20"/>
              </w:rPr>
              <w:t>.25. Dette fordi de må sendes inn via Skjemaportalen innen 12.mars.</w:t>
            </w:r>
            <w:r w:rsidR="00406155" w:rsidRPr="006F5967">
              <w:rPr>
                <w:rFonts w:ascii="Calibri" w:eastAsia="Oslo Sans" w:hAnsi="Calibri" w:cs="Calibri"/>
                <w:sz w:val="24"/>
                <w:szCs w:val="24"/>
              </w:rPr>
              <w:t xml:space="preserve"> </w:t>
            </w:r>
          </w:p>
          <w:p w14:paraId="2A1CB15B" w14:textId="015DB3C4" w:rsidR="00B74D43" w:rsidRPr="006F5967" w:rsidRDefault="00B308F6" w:rsidP="00573B5B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 w:rsidRPr="006F5967">
              <w:rPr>
                <w:rFonts w:ascii="Calibri" w:eastAsia="Oslo Sans" w:hAnsi="Calibri" w:cs="Calibri"/>
                <w:szCs w:val="24"/>
              </w:rPr>
              <w:t>Vedtak:</w:t>
            </w:r>
            <w:r w:rsidR="00B74D43" w:rsidRPr="006F5967">
              <w:rPr>
                <w:rFonts w:ascii="Calibri" w:eastAsia="Oslo Sans" w:hAnsi="Calibri" w:cs="Calibri"/>
                <w:szCs w:val="24"/>
              </w:rPr>
              <w:t xml:space="preserve"> </w:t>
            </w:r>
            <w:r w:rsidR="006F5967">
              <w:rPr>
                <w:rFonts w:ascii="Calibri" w:eastAsia="Oslo Sans" w:hAnsi="Calibri" w:cs="Calibri"/>
                <w:szCs w:val="24"/>
              </w:rPr>
              <w:t xml:space="preserve">Årsregnskap, justering- og fullstendighetsrapport ble </w:t>
            </w:r>
            <w:r w:rsidR="00B74D43" w:rsidRPr="006F5967">
              <w:rPr>
                <w:rFonts w:ascii="Calibri" w:eastAsia="Oslo Sans" w:hAnsi="Calibri" w:cs="Calibri"/>
                <w:szCs w:val="24"/>
              </w:rPr>
              <w:t>godkjen</w:t>
            </w:r>
            <w:r w:rsidRPr="006F5967">
              <w:rPr>
                <w:rFonts w:ascii="Calibri" w:eastAsia="Oslo Sans" w:hAnsi="Calibri" w:cs="Calibri"/>
                <w:szCs w:val="24"/>
              </w:rPr>
              <w:t>t</w:t>
            </w:r>
            <w:r w:rsidR="00B74D43" w:rsidRPr="006F5967">
              <w:rPr>
                <w:rFonts w:ascii="Calibri" w:eastAsia="Oslo Sans" w:hAnsi="Calibri" w:cs="Calibri"/>
                <w:szCs w:val="24"/>
              </w:rPr>
              <w:t>.</w:t>
            </w:r>
          </w:p>
          <w:p w14:paraId="09FCFD7C" w14:textId="77777777" w:rsidR="00482FCF" w:rsidRDefault="00482FCF" w:rsidP="00573B5B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E474D35" w14:textId="12FAB020" w:rsidR="00D73200" w:rsidRPr="00D73200" w:rsidRDefault="007A27D1" w:rsidP="00573B5B">
            <w:pPr>
              <w:spacing w:after="0"/>
              <w:rPr>
                <w:rFonts w:ascii="Calibri" w:eastAsia="Oslo Sans" w:hAnsi="Calibri" w:cs="Calibri"/>
                <w:szCs w:val="20"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Sykefravær</w:t>
            </w:r>
            <w:r w:rsidR="000938E7" w:rsidRPr="00982263">
              <w:rPr>
                <w:rFonts w:ascii="Calibri" w:eastAsia="Oslo Sans" w:hAnsi="Calibri" w:cs="Calibri"/>
                <w:b/>
                <w:bCs/>
                <w:szCs w:val="24"/>
              </w:rPr>
              <w:t>srapport</w:t>
            </w:r>
            <w:r w:rsidR="004123FE">
              <w:rPr>
                <w:rFonts w:ascii="Calibri" w:eastAsia="Oslo Sans" w:hAnsi="Calibri" w:cs="Calibri"/>
                <w:b/>
                <w:bCs/>
                <w:szCs w:val="24"/>
              </w:rPr>
              <w:t>- status 2025</w:t>
            </w:r>
            <w:r w:rsidR="00B74D43"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 </w:t>
            </w:r>
            <w:r w:rsidR="00494E5B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D73200" w:rsidRPr="00D73200">
              <w:rPr>
                <w:rFonts w:ascii="Calibri" w:eastAsia="Oslo Sans" w:hAnsi="Calibri" w:cs="Calibri"/>
                <w:szCs w:val="20"/>
              </w:rPr>
              <w:t xml:space="preserve">Resultatet så langt i 2025 er:                                                             </w:t>
            </w:r>
          </w:p>
          <w:tbl>
            <w:tblPr>
              <w:tblW w:w="6510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0"/>
              <w:gridCol w:w="567"/>
              <w:gridCol w:w="683"/>
            </w:tblGrid>
            <w:tr w:rsidR="00D73200" w:rsidRPr="00D73200" w14:paraId="00986842" w14:textId="77777777" w:rsidTr="009B0EAE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699DBA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>Korsvoll skole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4E09B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B973B2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 xml:space="preserve">4,3 %  </w:t>
                  </w:r>
                </w:p>
              </w:tc>
            </w:tr>
            <w:tr w:rsidR="00D73200" w:rsidRPr="00D73200" w14:paraId="2C817ED5" w14:textId="77777777" w:rsidTr="009B0EAE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E4515D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>Korsvoll skole Trinn 2 - 4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24F20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726B0B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 xml:space="preserve">2,55 %  </w:t>
                  </w:r>
                </w:p>
              </w:tc>
            </w:tr>
            <w:tr w:rsidR="00D73200" w:rsidRPr="00D73200" w14:paraId="67220FF8" w14:textId="77777777" w:rsidTr="009B0EAE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B7230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>Korsvoll skole Trinn 5 - 7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8A036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70C5C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 xml:space="preserve">1,95 %  </w:t>
                  </w:r>
                </w:p>
              </w:tc>
            </w:tr>
            <w:tr w:rsidR="00D73200" w:rsidRPr="00D73200" w14:paraId="1F5DE517" w14:textId="77777777" w:rsidTr="009B0EAE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B8253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>Korsvoll skole 1 +D-gruppe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36CD7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8340E9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 xml:space="preserve">2,7 %  </w:t>
                  </w:r>
                </w:p>
              </w:tc>
            </w:tr>
            <w:tr w:rsidR="00D73200" w:rsidRPr="00D73200" w14:paraId="24291C11" w14:textId="77777777" w:rsidTr="009B0EAE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A70E7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>Korsvoll Aktivitetsskole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A4E0C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D0ED38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 xml:space="preserve">7,8 %  </w:t>
                  </w:r>
                </w:p>
              </w:tc>
            </w:tr>
            <w:tr w:rsidR="00D73200" w:rsidRPr="00D73200" w14:paraId="7E419B5D" w14:textId="77777777" w:rsidTr="009B0EAE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267DC9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>Korsvoll skole Administrasjon og drift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46F0B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14EFD5" w14:textId="77777777" w:rsidR="00D73200" w:rsidRPr="00D73200" w:rsidRDefault="00D73200" w:rsidP="00573B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</w:pPr>
                  <w:r w:rsidRPr="00D73200">
                    <w:rPr>
                      <w:rFonts w:ascii="Calibri" w:eastAsia="Times New Roman" w:hAnsi="Calibri" w:cs="Calibri"/>
                      <w:color w:val="000000"/>
                      <w:szCs w:val="20"/>
                      <w:lang w:eastAsia="nb-NO"/>
                    </w:rPr>
                    <w:t xml:space="preserve">1,9 %  </w:t>
                  </w:r>
                </w:p>
              </w:tc>
            </w:tr>
          </w:tbl>
          <w:p w14:paraId="35F22896" w14:textId="77777777" w:rsidR="00D73200" w:rsidRPr="00D73200" w:rsidRDefault="00D73200" w:rsidP="00573B5B">
            <w:pPr>
              <w:spacing w:after="0"/>
              <w:rPr>
                <w:rFonts w:ascii="Calibri" w:eastAsia="Oslo Sans" w:hAnsi="Calibri" w:cs="Calibri"/>
                <w:szCs w:val="20"/>
              </w:rPr>
            </w:pPr>
          </w:p>
          <w:p w14:paraId="412046C2" w14:textId="553B7FC6" w:rsidR="00D73200" w:rsidRPr="00D73200" w:rsidRDefault="00D73200" w:rsidP="00573B5B">
            <w:pPr>
              <w:spacing w:after="0"/>
              <w:rPr>
                <w:rFonts w:ascii="Calibri" w:eastAsia="Oslo Sans" w:hAnsi="Calibri" w:cs="Calibri"/>
                <w:szCs w:val="20"/>
              </w:rPr>
            </w:pPr>
            <w:r>
              <w:rPr>
                <w:rFonts w:ascii="Calibri" w:eastAsia="Oslo Sans" w:hAnsi="Calibri" w:cs="Calibri"/>
                <w:szCs w:val="20"/>
              </w:rPr>
              <w:t xml:space="preserve">Sykefraværet </w:t>
            </w:r>
            <w:r w:rsidR="00FE748B">
              <w:rPr>
                <w:rFonts w:ascii="Calibri" w:eastAsia="Oslo Sans" w:hAnsi="Calibri" w:cs="Calibri"/>
                <w:szCs w:val="20"/>
              </w:rPr>
              <w:t>oppleves fortsatt</w:t>
            </w:r>
            <w:r w:rsidRPr="00D73200">
              <w:rPr>
                <w:rFonts w:ascii="Calibri" w:eastAsia="Oslo Sans" w:hAnsi="Calibri" w:cs="Calibri"/>
                <w:szCs w:val="20"/>
              </w:rPr>
              <w:t xml:space="preserve"> lavt</w:t>
            </w:r>
            <w:r w:rsidR="0017399E">
              <w:rPr>
                <w:rFonts w:ascii="Calibri" w:eastAsia="Oslo Sans" w:hAnsi="Calibri" w:cs="Calibri"/>
                <w:szCs w:val="20"/>
              </w:rPr>
              <w:t>.</w:t>
            </w:r>
          </w:p>
          <w:p w14:paraId="3F37B06D" w14:textId="77777777" w:rsidR="00C72981" w:rsidRDefault="0017399E" w:rsidP="00573B5B">
            <w:pPr>
              <w:spacing w:after="0"/>
              <w:rPr>
                <w:b/>
                <w:bCs/>
              </w:rPr>
            </w:pPr>
            <w:r>
              <w:rPr>
                <w:rFonts w:ascii="Calibri" w:eastAsia="Oslo Sans" w:hAnsi="Calibri" w:cs="Calibri"/>
                <w:szCs w:val="24"/>
              </w:rPr>
              <w:lastRenderedPageBreak/>
              <w:t>Vedtak:</w:t>
            </w:r>
            <w:r w:rsidR="00494E5B" w:rsidRPr="00982263">
              <w:rPr>
                <w:rFonts w:ascii="Calibri" w:eastAsia="Oslo Sans" w:hAnsi="Calibri" w:cs="Calibri"/>
                <w:szCs w:val="24"/>
              </w:rPr>
              <w:t xml:space="preserve"> Rapport tas til orientering</w:t>
            </w:r>
            <w:r w:rsidR="004123FE">
              <w:rPr>
                <w:rFonts w:ascii="Calibri" w:eastAsia="Oslo Sans" w:hAnsi="Calibri" w:cs="Calibri"/>
                <w:szCs w:val="24"/>
              </w:rPr>
              <w:br/>
            </w:r>
            <w:r w:rsidR="00665392" w:rsidRPr="00982263">
              <w:rPr>
                <w:b/>
                <w:bCs/>
              </w:rPr>
              <w:br/>
            </w:r>
          </w:p>
          <w:p w14:paraId="20BABFF8" w14:textId="05A5EAFE" w:rsidR="008366C3" w:rsidRPr="00FA2B7D" w:rsidRDefault="00B74D43" w:rsidP="00573B5B">
            <w:pPr>
              <w:spacing w:after="0"/>
              <w:rPr>
                <w:rFonts w:ascii="Calibri" w:hAnsi="Calibri" w:cs="Calibri"/>
                <w:szCs w:val="20"/>
              </w:rPr>
            </w:pPr>
            <w:r w:rsidRPr="00982263">
              <w:rPr>
                <w:b/>
                <w:bCs/>
              </w:rPr>
              <w:t>Nytt fra skolen/FAU (orienteringssaker)</w:t>
            </w:r>
            <w:r w:rsidRPr="00982263">
              <w:br/>
            </w:r>
            <w:r w:rsidR="008366C3" w:rsidRPr="00FA2B7D">
              <w:rPr>
                <w:rFonts w:ascii="Calibri" w:hAnsi="Calibri" w:cs="Calibri"/>
                <w:szCs w:val="20"/>
              </w:rPr>
              <w:t>Skolen har i dag for mange skolestartere</w:t>
            </w:r>
            <w:r w:rsidR="009C42AC">
              <w:rPr>
                <w:rFonts w:ascii="Calibri" w:hAnsi="Calibri" w:cs="Calibri"/>
                <w:szCs w:val="20"/>
              </w:rPr>
              <w:t xml:space="preserve"> </w:t>
            </w:r>
            <w:r w:rsidR="0017508C">
              <w:rPr>
                <w:rFonts w:ascii="Calibri" w:hAnsi="Calibri" w:cs="Calibri"/>
                <w:szCs w:val="20"/>
              </w:rPr>
              <w:t>til høsten -25</w:t>
            </w:r>
            <w:r w:rsidR="008366C3" w:rsidRPr="00FA2B7D">
              <w:rPr>
                <w:rFonts w:ascii="Calibri" w:hAnsi="Calibri" w:cs="Calibri"/>
                <w:szCs w:val="20"/>
              </w:rPr>
              <w:t xml:space="preserve">. </w:t>
            </w:r>
            <w:r w:rsidR="009C42AC">
              <w:rPr>
                <w:rFonts w:ascii="Calibri" w:hAnsi="Calibri" w:cs="Calibri"/>
                <w:szCs w:val="20"/>
              </w:rPr>
              <w:t>Elever henvises derfor</w:t>
            </w:r>
            <w:r w:rsidR="008366C3" w:rsidRPr="00FA2B7D">
              <w:rPr>
                <w:rFonts w:ascii="Calibri" w:hAnsi="Calibri" w:cs="Calibri"/>
                <w:szCs w:val="20"/>
              </w:rPr>
              <w:t xml:space="preserve"> til aktuelle nærskole</w:t>
            </w:r>
            <w:r w:rsidR="00CB3DFB">
              <w:rPr>
                <w:rFonts w:ascii="Calibri" w:hAnsi="Calibri" w:cs="Calibri"/>
                <w:szCs w:val="20"/>
              </w:rPr>
              <w:t>r, som</w:t>
            </w:r>
            <w:r w:rsidR="008366C3" w:rsidRPr="00FA2B7D">
              <w:rPr>
                <w:rFonts w:ascii="Calibri" w:hAnsi="Calibri" w:cs="Calibri"/>
                <w:szCs w:val="20"/>
              </w:rPr>
              <w:t xml:space="preserve"> Tåsen og Kringsjå. En slik prosess er alltid utfordrende og krevende for alle parter. Skolen ser derfor hele tiden etter mulige løsninger. </w:t>
            </w:r>
            <w:r w:rsidR="007A7EB6">
              <w:rPr>
                <w:rFonts w:ascii="Calibri" w:hAnsi="Calibri" w:cs="Calibri"/>
                <w:szCs w:val="20"/>
              </w:rPr>
              <w:t xml:space="preserve">Det er ikke ledige lokaler til en økning av </w:t>
            </w:r>
            <w:r w:rsidR="00ED103E">
              <w:rPr>
                <w:rFonts w:ascii="Calibri" w:hAnsi="Calibri" w:cs="Calibri"/>
                <w:szCs w:val="20"/>
              </w:rPr>
              <w:t xml:space="preserve">antall klasser. </w:t>
            </w:r>
            <w:r w:rsidR="00803B6F">
              <w:rPr>
                <w:rFonts w:ascii="Calibri" w:hAnsi="Calibri" w:cs="Calibri"/>
                <w:szCs w:val="20"/>
              </w:rPr>
              <w:t xml:space="preserve">Det kan </w:t>
            </w:r>
            <w:proofErr w:type="spellStart"/>
            <w:r w:rsidR="00803B6F">
              <w:rPr>
                <w:rFonts w:ascii="Calibri" w:hAnsi="Calibri" w:cs="Calibri"/>
                <w:szCs w:val="20"/>
              </w:rPr>
              <w:t>pga</w:t>
            </w:r>
            <w:proofErr w:type="spellEnd"/>
            <w:r w:rsidR="00803B6F">
              <w:rPr>
                <w:rFonts w:ascii="Calibri" w:hAnsi="Calibri" w:cs="Calibri"/>
                <w:szCs w:val="20"/>
              </w:rPr>
              <w:t xml:space="preserve"> fraflytting være mulig å slå sammen fire klasser på </w:t>
            </w:r>
            <w:r w:rsidR="00CB3DFB">
              <w:rPr>
                <w:rFonts w:ascii="Calibri" w:hAnsi="Calibri" w:cs="Calibri"/>
                <w:szCs w:val="20"/>
              </w:rPr>
              <w:t xml:space="preserve">årets </w:t>
            </w:r>
            <w:r w:rsidR="00803B6F">
              <w:rPr>
                <w:rFonts w:ascii="Calibri" w:hAnsi="Calibri" w:cs="Calibri"/>
                <w:szCs w:val="20"/>
              </w:rPr>
              <w:t>2.trinn til tre</w:t>
            </w:r>
            <w:r w:rsidR="00CB3DFB">
              <w:rPr>
                <w:rFonts w:ascii="Calibri" w:hAnsi="Calibri" w:cs="Calibri"/>
                <w:szCs w:val="20"/>
              </w:rPr>
              <w:t xml:space="preserve"> fra høsten</w:t>
            </w:r>
            <w:r w:rsidR="00803B6F">
              <w:rPr>
                <w:rFonts w:ascii="Calibri" w:hAnsi="Calibri" w:cs="Calibri"/>
                <w:szCs w:val="20"/>
              </w:rPr>
              <w:t xml:space="preserve">. </w:t>
            </w:r>
            <w:r w:rsidR="00EA2384">
              <w:rPr>
                <w:rFonts w:ascii="Calibri" w:hAnsi="Calibri" w:cs="Calibri"/>
                <w:szCs w:val="20"/>
              </w:rPr>
              <w:t xml:space="preserve">Dette vil ivareta </w:t>
            </w:r>
            <w:r w:rsidR="00AA27B0">
              <w:rPr>
                <w:rFonts w:ascii="Calibri" w:hAnsi="Calibri" w:cs="Calibri"/>
                <w:szCs w:val="20"/>
              </w:rPr>
              <w:t>familier med skolestartere som ønsker å gå på Korsvoll, samt at det vil være økonomisk hensiktsmessig</w:t>
            </w:r>
            <w:r w:rsidR="00AB6D3E">
              <w:rPr>
                <w:rFonts w:ascii="Calibri" w:hAnsi="Calibri" w:cs="Calibri"/>
                <w:szCs w:val="20"/>
              </w:rPr>
              <w:t xml:space="preserve"> med tre </w:t>
            </w:r>
            <w:r w:rsidR="008467D0">
              <w:rPr>
                <w:rFonts w:ascii="Calibri" w:hAnsi="Calibri" w:cs="Calibri"/>
                <w:szCs w:val="20"/>
              </w:rPr>
              <w:t>normale klasser på neste års 3.trinn</w:t>
            </w:r>
            <w:r w:rsidR="00443863">
              <w:rPr>
                <w:rFonts w:ascii="Calibri" w:hAnsi="Calibri" w:cs="Calibri"/>
                <w:szCs w:val="20"/>
              </w:rPr>
              <w:t xml:space="preserve"> i stedet for</w:t>
            </w:r>
            <w:r w:rsidR="008467D0">
              <w:rPr>
                <w:rFonts w:ascii="Calibri" w:hAnsi="Calibri" w:cs="Calibri"/>
                <w:szCs w:val="20"/>
              </w:rPr>
              <w:t xml:space="preserve"> fire små</w:t>
            </w:r>
            <w:r w:rsidR="00AB6D3E">
              <w:rPr>
                <w:rFonts w:ascii="Calibri" w:hAnsi="Calibri" w:cs="Calibri"/>
                <w:szCs w:val="20"/>
              </w:rPr>
              <w:t xml:space="preserve">. </w:t>
            </w:r>
            <w:r w:rsidR="009102ED">
              <w:rPr>
                <w:rFonts w:ascii="Calibri" w:hAnsi="Calibri" w:cs="Calibri"/>
                <w:szCs w:val="20"/>
              </w:rPr>
              <w:t xml:space="preserve">Driftsstyret støtter dette dersom </w:t>
            </w:r>
            <w:r w:rsidR="005C1B08">
              <w:rPr>
                <w:rFonts w:ascii="Calibri" w:hAnsi="Calibri" w:cs="Calibri"/>
                <w:szCs w:val="20"/>
              </w:rPr>
              <w:t xml:space="preserve">avgjørelsen går denne veien. </w:t>
            </w:r>
          </w:p>
          <w:p w14:paraId="40FCE2D2" w14:textId="77777777" w:rsidR="00323B50" w:rsidRDefault="00323B50" w:rsidP="00573B5B">
            <w:pPr>
              <w:spacing w:after="0"/>
              <w:rPr>
                <w:rFonts w:ascii="Calibri" w:hAnsi="Calibri" w:cs="Calibri"/>
                <w:szCs w:val="20"/>
              </w:rPr>
            </w:pPr>
          </w:p>
          <w:p w14:paraId="376342F8" w14:textId="7611358E" w:rsidR="008366C3" w:rsidRPr="00FA2B7D" w:rsidRDefault="008366C3" w:rsidP="00573B5B">
            <w:pPr>
              <w:spacing w:after="0"/>
              <w:rPr>
                <w:rFonts w:ascii="Calibri" w:hAnsi="Calibri" w:cs="Calibri"/>
                <w:szCs w:val="20"/>
              </w:rPr>
            </w:pPr>
            <w:r w:rsidRPr="00FA2B7D">
              <w:rPr>
                <w:rFonts w:ascii="Calibri" w:hAnsi="Calibri" w:cs="Calibri"/>
                <w:szCs w:val="20"/>
              </w:rPr>
              <w:t>Det er fra OBF blitt informert om at skolen skal få kunstgressbane innen kort tid. Denne skal ligge der asfaltbanen er i dag. Dette har vært et ønske fra elevrådet i flere år.</w:t>
            </w:r>
          </w:p>
          <w:p w14:paraId="6C269F50" w14:textId="51A44DF9" w:rsidR="008366C3" w:rsidRPr="00FA2B7D" w:rsidRDefault="008366C3" w:rsidP="00573B5B">
            <w:pPr>
              <w:spacing w:after="0"/>
              <w:rPr>
                <w:rFonts w:ascii="Calibri" w:hAnsi="Calibri" w:cs="Calibri"/>
                <w:szCs w:val="20"/>
              </w:rPr>
            </w:pPr>
            <w:r w:rsidRPr="00FA2B7D">
              <w:rPr>
                <w:rFonts w:ascii="Calibri" w:hAnsi="Calibri" w:cs="Calibri"/>
                <w:szCs w:val="20"/>
              </w:rPr>
              <w:t>Skolen ser videre på muligheten for å etablere et utstyrsskur. Pga.</w:t>
            </w:r>
            <w:r w:rsidR="00A91914">
              <w:rPr>
                <w:rFonts w:ascii="Calibri" w:hAnsi="Calibri" w:cs="Calibri"/>
                <w:szCs w:val="20"/>
              </w:rPr>
              <w:t xml:space="preserve"> </w:t>
            </w:r>
            <w:r w:rsidRPr="00FA2B7D">
              <w:rPr>
                <w:rFonts w:ascii="Calibri" w:hAnsi="Calibri" w:cs="Calibri"/>
                <w:szCs w:val="20"/>
              </w:rPr>
              <w:t xml:space="preserve">stramme økonomiske rammer, må </w:t>
            </w:r>
            <w:r w:rsidR="00443863">
              <w:rPr>
                <w:rFonts w:ascii="Calibri" w:hAnsi="Calibri" w:cs="Calibri"/>
                <w:szCs w:val="20"/>
              </w:rPr>
              <w:t>man</w:t>
            </w:r>
            <w:r w:rsidRPr="00FA2B7D">
              <w:rPr>
                <w:rFonts w:ascii="Calibri" w:hAnsi="Calibri" w:cs="Calibri"/>
                <w:szCs w:val="20"/>
              </w:rPr>
              <w:t xml:space="preserve"> se om dette er mulig å gjennomføre i år. </w:t>
            </w:r>
            <w:r w:rsidR="00443863">
              <w:rPr>
                <w:rFonts w:ascii="Calibri" w:hAnsi="Calibri" w:cs="Calibri"/>
                <w:szCs w:val="20"/>
              </w:rPr>
              <w:t xml:space="preserve">Utescenen som ble bygget i fjor er satt stor pris på og er mye brukt. </w:t>
            </w:r>
          </w:p>
          <w:p w14:paraId="7F00683C" w14:textId="77777777" w:rsidR="009C5B4A" w:rsidRDefault="009C5B4A" w:rsidP="00573B5B">
            <w:pPr>
              <w:spacing w:after="0"/>
              <w:rPr>
                <w:rFonts w:ascii="Calibri" w:eastAsia="Oslo Sans" w:hAnsi="Calibri" w:cs="Calibri"/>
                <w:szCs w:val="24"/>
              </w:rPr>
            </w:pPr>
          </w:p>
          <w:p w14:paraId="4DB275A9" w14:textId="28CA4503" w:rsidR="0027489E" w:rsidRDefault="0027489E" w:rsidP="00573B5B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 xml:space="preserve">Teknokartlegging er i gang. </w:t>
            </w:r>
          </w:p>
          <w:p w14:paraId="3F47C28C" w14:textId="77777777" w:rsidR="0027489E" w:rsidRDefault="0027489E" w:rsidP="00573B5B">
            <w:pPr>
              <w:spacing w:after="0"/>
              <w:rPr>
                <w:rFonts w:ascii="Calibri" w:eastAsia="Oslo Sans" w:hAnsi="Calibri" w:cs="Calibri"/>
                <w:szCs w:val="24"/>
              </w:rPr>
            </w:pPr>
          </w:p>
          <w:p w14:paraId="6295050B" w14:textId="23D61D64" w:rsidR="0027489E" w:rsidRDefault="00BE3344" w:rsidP="00573B5B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 xml:space="preserve">17.mai-komiteen er i gang med planlegging. </w:t>
            </w:r>
          </w:p>
          <w:p w14:paraId="6AD0DBF6" w14:textId="77777777" w:rsidR="00BE3344" w:rsidRDefault="00BE3344" w:rsidP="00573B5B">
            <w:pPr>
              <w:spacing w:after="0"/>
              <w:rPr>
                <w:rFonts w:ascii="Calibri" w:eastAsia="Oslo Sans" w:hAnsi="Calibri" w:cs="Calibri"/>
                <w:szCs w:val="24"/>
              </w:rPr>
            </w:pPr>
          </w:p>
          <w:p w14:paraId="3F5B963A" w14:textId="1E30B592" w:rsidR="004123FE" w:rsidRDefault="00FA2B7D" w:rsidP="00573B5B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szCs w:val="24"/>
              </w:rPr>
              <w:t>Vedtak</w:t>
            </w:r>
            <w:r w:rsidR="00B74D43" w:rsidRPr="00982263">
              <w:rPr>
                <w:rFonts w:ascii="Calibri" w:eastAsia="Oslo Sans" w:hAnsi="Calibri" w:cs="Calibri"/>
                <w:szCs w:val="24"/>
              </w:rPr>
              <w:t>: Saken ta</w:t>
            </w:r>
            <w:r>
              <w:rPr>
                <w:rFonts w:ascii="Calibri" w:eastAsia="Oslo Sans" w:hAnsi="Calibri" w:cs="Calibri"/>
                <w:szCs w:val="24"/>
              </w:rPr>
              <w:t>tt</w:t>
            </w:r>
            <w:r w:rsidR="00B74D43" w:rsidRPr="00982263">
              <w:rPr>
                <w:rFonts w:ascii="Calibri" w:eastAsia="Oslo Sans" w:hAnsi="Calibri" w:cs="Calibri"/>
                <w:szCs w:val="24"/>
              </w:rPr>
              <w:t xml:space="preserve"> til orientering</w:t>
            </w:r>
            <w:r w:rsidR="00B74D43"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</w:p>
          <w:p w14:paraId="62AC1DE7" w14:textId="379F0371" w:rsidR="00B74D43" w:rsidRPr="004123FE" w:rsidRDefault="00B74D43" w:rsidP="00573B5B">
            <w:pPr>
              <w:spacing w:after="0"/>
              <w:rPr>
                <w:rFonts w:ascii="Calibri" w:eastAsia="Oslo Sans" w:hAnsi="Calibri" w:cs="Calibri"/>
                <w:b/>
                <w:bCs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    </w:t>
            </w:r>
          </w:p>
        </w:tc>
      </w:tr>
    </w:tbl>
    <w:p w14:paraId="48A014D2" w14:textId="6CE8C032" w:rsidR="00C061D2" w:rsidRDefault="00C061D2" w:rsidP="00573B5B">
      <w:pPr>
        <w:pStyle w:val="Default"/>
        <w:rPr>
          <w:rFonts w:asciiTheme="minorHAnsi" w:hAnsiTheme="minorHAnsi"/>
        </w:rPr>
      </w:pPr>
    </w:p>
    <w:sectPr w:rsidR="00C061D2" w:rsidSect="00404512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503D" w14:textId="77777777" w:rsidR="002B562C" w:rsidRPr="00B36139" w:rsidRDefault="002B562C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69ADFE6E" w14:textId="77777777" w:rsidR="002B562C" w:rsidRPr="00B36139" w:rsidRDefault="002B562C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44B85DEA" w14:textId="77777777" w:rsidR="002B562C" w:rsidRPr="00B36139" w:rsidRDefault="002B5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AA90" w14:textId="59E9A23E" w:rsidR="007A319E" w:rsidRPr="00B36139" w:rsidRDefault="005B1129">
    <w:pPr>
      <w:pStyle w:val="Bunntekst"/>
    </w:pPr>
    <w:fldSimple w:instr=" FILENAME \* MERGEFORMAT ">
      <w:r>
        <w:rPr>
          <w:noProof/>
        </w:rPr>
        <w:t>Innkalling til driftsstyre Korsvoll skole 13.3.25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9EAA" w14:textId="77777777" w:rsidR="002B562C" w:rsidRPr="00B36139" w:rsidRDefault="002B562C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65DE02AE" w14:textId="77777777" w:rsidR="002B562C" w:rsidRPr="00B36139" w:rsidRDefault="002B562C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2357EACC" w14:textId="77777777" w:rsidR="002B562C" w:rsidRPr="00B36139" w:rsidRDefault="002B56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01B16"/>
    <w:rsid w:val="000119BE"/>
    <w:rsid w:val="00013B98"/>
    <w:rsid w:val="000275A9"/>
    <w:rsid w:val="00037D8C"/>
    <w:rsid w:val="00047C4F"/>
    <w:rsid w:val="00064A24"/>
    <w:rsid w:val="00065E0D"/>
    <w:rsid w:val="000823F5"/>
    <w:rsid w:val="000911E9"/>
    <w:rsid w:val="000938E7"/>
    <w:rsid w:val="00095EC1"/>
    <w:rsid w:val="000B0360"/>
    <w:rsid w:val="000B2271"/>
    <w:rsid w:val="000B758D"/>
    <w:rsid w:val="000C0974"/>
    <w:rsid w:val="000C3D84"/>
    <w:rsid w:val="000C7D4B"/>
    <w:rsid w:val="000D5BF5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399E"/>
    <w:rsid w:val="0017508C"/>
    <w:rsid w:val="00177963"/>
    <w:rsid w:val="00181702"/>
    <w:rsid w:val="00186573"/>
    <w:rsid w:val="001876C0"/>
    <w:rsid w:val="001A060B"/>
    <w:rsid w:val="001A5B3B"/>
    <w:rsid w:val="001C1E36"/>
    <w:rsid w:val="001C3C58"/>
    <w:rsid w:val="001C5DDB"/>
    <w:rsid w:val="001E51A6"/>
    <w:rsid w:val="001E658A"/>
    <w:rsid w:val="001E79F9"/>
    <w:rsid w:val="001F112F"/>
    <w:rsid w:val="001F1E7A"/>
    <w:rsid w:val="001F264C"/>
    <w:rsid w:val="001F2F3F"/>
    <w:rsid w:val="00211C36"/>
    <w:rsid w:val="002269B3"/>
    <w:rsid w:val="002346CE"/>
    <w:rsid w:val="002502F6"/>
    <w:rsid w:val="0025365B"/>
    <w:rsid w:val="00256781"/>
    <w:rsid w:val="0025699D"/>
    <w:rsid w:val="00260005"/>
    <w:rsid w:val="00266817"/>
    <w:rsid w:val="00272E13"/>
    <w:rsid w:val="0027489E"/>
    <w:rsid w:val="002754D9"/>
    <w:rsid w:val="00276097"/>
    <w:rsid w:val="002804D8"/>
    <w:rsid w:val="00291511"/>
    <w:rsid w:val="0029623B"/>
    <w:rsid w:val="002A0248"/>
    <w:rsid w:val="002B562C"/>
    <w:rsid w:val="002C7E33"/>
    <w:rsid w:val="002D5033"/>
    <w:rsid w:val="002E2A2D"/>
    <w:rsid w:val="002E4300"/>
    <w:rsid w:val="002E66A4"/>
    <w:rsid w:val="002E7AB9"/>
    <w:rsid w:val="003019B3"/>
    <w:rsid w:val="00323B50"/>
    <w:rsid w:val="00325D57"/>
    <w:rsid w:val="003279A7"/>
    <w:rsid w:val="0033286F"/>
    <w:rsid w:val="00336C61"/>
    <w:rsid w:val="003378E9"/>
    <w:rsid w:val="00344742"/>
    <w:rsid w:val="0035061D"/>
    <w:rsid w:val="003557D9"/>
    <w:rsid w:val="003603AE"/>
    <w:rsid w:val="0036225C"/>
    <w:rsid w:val="00366D2A"/>
    <w:rsid w:val="00371882"/>
    <w:rsid w:val="00387F8C"/>
    <w:rsid w:val="003A1AC3"/>
    <w:rsid w:val="003D2981"/>
    <w:rsid w:val="003E00A3"/>
    <w:rsid w:val="003F0A65"/>
    <w:rsid w:val="003F3CF5"/>
    <w:rsid w:val="003F5FC8"/>
    <w:rsid w:val="00404512"/>
    <w:rsid w:val="00406155"/>
    <w:rsid w:val="004062EF"/>
    <w:rsid w:val="00407C95"/>
    <w:rsid w:val="004123FE"/>
    <w:rsid w:val="00414456"/>
    <w:rsid w:val="0041532E"/>
    <w:rsid w:val="00430F30"/>
    <w:rsid w:val="00443863"/>
    <w:rsid w:val="00447FB6"/>
    <w:rsid w:val="0045407D"/>
    <w:rsid w:val="00461E76"/>
    <w:rsid w:val="00470DB1"/>
    <w:rsid w:val="0047360A"/>
    <w:rsid w:val="004752C5"/>
    <w:rsid w:val="004809D8"/>
    <w:rsid w:val="00482FCF"/>
    <w:rsid w:val="00483FE0"/>
    <w:rsid w:val="00494E5B"/>
    <w:rsid w:val="00497EB8"/>
    <w:rsid w:val="004A77E6"/>
    <w:rsid w:val="004C42F3"/>
    <w:rsid w:val="004E272D"/>
    <w:rsid w:val="004E5500"/>
    <w:rsid w:val="0051309C"/>
    <w:rsid w:val="00514142"/>
    <w:rsid w:val="00515806"/>
    <w:rsid w:val="005367A2"/>
    <w:rsid w:val="0055183B"/>
    <w:rsid w:val="00556B48"/>
    <w:rsid w:val="00560D31"/>
    <w:rsid w:val="00567104"/>
    <w:rsid w:val="00573151"/>
    <w:rsid w:val="00573B5B"/>
    <w:rsid w:val="005812E4"/>
    <w:rsid w:val="00581685"/>
    <w:rsid w:val="00581989"/>
    <w:rsid w:val="0058243E"/>
    <w:rsid w:val="00584298"/>
    <w:rsid w:val="00585184"/>
    <w:rsid w:val="005859D5"/>
    <w:rsid w:val="00587507"/>
    <w:rsid w:val="005929B5"/>
    <w:rsid w:val="00595FDC"/>
    <w:rsid w:val="005B1129"/>
    <w:rsid w:val="005B1BB7"/>
    <w:rsid w:val="005B2AA8"/>
    <w:rsid w:val="005B503C"/>
    <w:rsid w:val="005B5805"/>
    <w:rsid w:val="005B6EBF"/>
    <w:rsid w:val="005C1B08"/>
    <w:rsid w:val="005D093C"/>
    <w:rsid w:val="005D2285"/>
    <w:rsid w:val="005D4704"/>
    <w:rsid w:val="005E6A2D"/>
    <w:rsid w:val="0060388C"/>
    <w:rsid w:val="00603A66"/>
    <w:rsid w:val="0061051C"/>
    <w:rsid w:val="00617383"/>
    <w:rsid w:val="00627047"/>
    <w:rsid w:val="00630BBC"/>
    <w:rsid w:val="00644EAF"/>
    <w:rsid w:val="006474D5"/>
    <w:rsid w:val="00654E28"/>
    <w:rsid w:val="00665392"/>
    <w:rsid w:val="00671F6E"/>
    <w:rsid w:val="00683BFE"/>
    <w:rsid w:val="00684E6A"/>
    <w:rsid w:val="006C0590"/>
    <w:rsid w:val="006E006E"/>
    <w:rsid w:val="006E2F92"/>
    <w:rsid w:val="006E4D2D"/>
    <w:rsid w:val="006F15B3"/>
    <w:rsid w:val="006F2DAF"/>
    <w:rsid w:val="006F5967"/>
    <w:rsid w:val="006F665B"/>
    <w:rsid w:val="00700117"/>
    <w:rsid w:val="0071253E"/>
    <w:rsid w:val="00726D48"/>
    <w:rsid w:val="00727D7C"/>
    <w:rsid w:val="007852F4"/>
    <w:rsid w:val="00787619"/>
    <w:rsid w:val="00792106"/>
    <w:rsid w:val="007A27D1"/>
    <w:rsid w:val="007A319E"/>
    <w:rsid w:val="007A7EB6"/>
    <w:rsid w:val="007B02FC"/>
    <w:rsid w:val="007B27C5"/>
    <w:rsid w:val="007B293A"/>
    <w:rsid w:val="007B4F2B"/>
    <w:rsid w:val="007C76CC"/>
    <w:rsid w:val="007D0588"/>
    <w:rsid w:val="007D1113"/>
    <w:rsid w:val="007D2417"/>
    <w:rsid w:val="007D621D"/>
    <w:rsid w:val="007E4B0D"/>
    <w:rsid w:val="007F629C"/>
    <w:rsid w:val="00803B6F"/>
    <w:rsid w:val="008225F6"/>
    <w:rsid w:val="00832F02"/>
    <w:rsid w:val="0083623B"/>
    <w:rsid w:val="008366C3"/>
    <w:rsid w:val="00837BB4"/>
    <w:rsid w:val="00843902"/>
    <w:rsid w:val="008467D0"/>
    <w:rsid w:val="00854886"/>
    <w:rsid w:val="00876BF8"/>
    <w:rsid w:val="0088626C"/>
    <w:rsid w:val="00892163"/>
    <w:rsid w:val="008B1082"/>
    <w:rsid w:val="008D5723"/>
    <w:rsid w:val="008D59A4"/>
    <w:rsid w:val="008E3C4C"/>
    <w:rsid w:val="008F40D3"/>
    <w:rsid w:val="008F6631"/>
    <w:rsid w:val="009041BA"/>
    <w:rsid w:val="009102ED"/>
    <w:rsid w:val="00920F45"/>
    <w:rsid w:val="00950ADD"/>
    <w:rsid w:val="0095411D"/>
    <w:rsid w:val="00955DD4"/>
    <w:rsid w:val="00961441"/>
    <w:rsid w:val="00970F30"/>
    <w:rsid w:val="00982263"/>
    <w:rsid w:val="00991F0C"/>
    <w:rsid w:val="009971B4"/>
    <w:rsid w:val="009A00BA"/>
    <w:rsid w:val="009C42AC"/>
    <w:rsid w:val="009C5B4A"/>
    <w:rsid w:val="009C68AD"/>
    <w:rsid w:val="009D1037"/>
    <w:rsid w:val="009D1D4D"/>
    <w:rsid w:val="009E2F47"/>
    <w:rsid w:val="00A0208E"/>
    <w:rsid w:val="00A137E9"/>
    <w:rsid w:val="00A34EFE"/>
    <w:rsid w:val="00A37C70"/>
    <w:rsid w:val="00A579D9"/>
    <w:rsid w:val="00A63656"/>
    <w:rsid w:val="00A67238"/>
    <w:rsid w:val="00A72676"/>
    <w:rsid w:val="00A7313C"/>
    <w:rsid w:val="00A77C54"/>
    <w:rsid w:val="00A77C62"/>
    <w:rsid w:val="00A83913"/>
    <w:rsid w:val="00A83AB7"/>
    <w:rsid w:val="00A85594"/>
    <w:rsid w:val="00A91914"/>
    <w:rsid w:val="00AA100D"/>
    <w:rsid w:val="00AA27B0"/>
    <w:rsid w:val="00AA797D"/>
    <w:rsid w:val="00AB5D16"/>
    <w:rsid w:val="00AB6D3E"/>
    <w:rsid w:val="00AC03EE"/>
    <w:rsid w:val="00AC32A9"/>
    <w:rsid w:val="00AD087B"/>
    <w:rsid w:val="00AF168A"/>
    <w:rsid w:val="00AF3162"/>
    <w:rsid w:val="00AF6207"/>
    <w:rsid w:val="00B10DAE"/>
    <w:rsid w:val="00B15FF4"/>
    <w:rsid w:val="00B160E5"/>
    <w:rsid w:val="00B176BC"/>
    <w:rsid w:val="00B178E3"/>
    <w:rsid w:val="00B303BC"/>
    <w:rsid w:val="00B308F6"/>
    <w:rsid w:val="00B36139"/>
    <w:rsid w:val="00B37A7C"/>
    <w:rsid w:val="00B46648"/>
    <w:rsid w:val="00B515DD"/>
    <w:rsid w:val="00B5227F"/>
    <w:rsid w:val="00B61B05"/>
    <w:rsid w:val="00B64EDF"/>
    <w:rsid w:val="00B6632F"/>
    <w:rsid w:val="00B74D43"/>
    <w:rsid w:val="00B77DF1"/>
    <w:rsid w:val="00B84BEC"/>
    <w:rsid w:val="00B92AD4"/>
    <w:rsid w:val="00B94E61"/>
    <w:rsid w:val="00BA1304"/>
    <w:rsid w:val="00BA73D6"/>
    <w:rsid w:val="00BA78B9"/>
    <w:rsid w:val="00BB0598"/>
    <w:rsid w:val="00BE3344"/>
    <w:rsid w:val="00BE6970"/>
    <w:rsid w:val="00BE7F1F"/>
    <w:rsid w:val="00C005EE"/>
    <w:rsid w:val="00C054C1"/>
    <w:rsid w:val="00C061D2"/>
    <w:rsid w:val="00C133E2"/>
    <w:rsid w:val="00C21E6F"/>
    <w:rsid w:val="00C36AE9"/>
    <w:rsid w:val="00C475B4"/>
    <w:rsid w:val="00C51925"/>
    <w:rsid w:val="00C53FFE"/>
    <w:rsid w:val="00C62659"/>
    <w:rsid w:val="00C64772"/>
    <w:rsid w:val="00C72981"/>
    <w:rsid w:val="00C73C65"/>
    <w:rsid w:val="00C85388"/>
    <w:rsid w:val="00C91982"/>
    <w:rsid w:val="00C970E7"/>
    <w:rsid w:val="00CB3DFB"/>
    <w:rsid w:val="00CB65EF"/>
    <w:rsid w:val="00CB7C28"/>
    <w:rsid w:val="00CD49B3"/>
    <w:rsid w:val="00CE2AED"/>
    <w:rsid w:val="00CF289E"/>
    <w:rsid w:val="00D020EE"/>
    <w:rsid w:val="00D05691"/>
    <w:rsid w:val="00D11906"/>
    <w:rsid w:val="00D21818"/>
    <w:rsid w:val="00D22F80"/>
    <w:rsid w:val="00D26282"/>
    <w:rsid w:val="00D3678E"/>
    <w:rsid w:val="00D37F55"/>
    <w:rsid w:val="00D44A50"/>
    <w:rsid w:val="00D55DE0"/>
    <w:rsid w:val="00D61CE5"/>
    <w:rsid w:val="00D637D7"/>
    <w:rsid w:val="00D73200"/>
    <w:rsid w:val="00D803F1"/>
    <w:rsid w:val="00D8326C"/>
    <w:rsid w:val="00D86379"/>
    <w:rsid w:val="00D872B7"/>
    <w:rsid w:val="00D95108"/>
    <w:rsid w:val="00DA2B06"/>
    <w:rsid w:val="00DB3D40"/>
    <w:rsid w:val="00DC147C"/>
    <w:rsid w:val="00DD56D0"/>
    <w:rsid w:val="00DD76FA"/>
    <w:rsid w:val="00DE1175"/>
    <w:rsid w:val="00DE527F"/>
    <w:rsid w:val="00DE6047"/>
    <w:rsid w:val="00E00AAB"/>
    <w:rsid w:val="00E0114B"/>
    <w:rsid w:val="00E073B7"/>
    <w:rsid w:val="00E10318"/>
    <w:rsid w:val="00E264C5"/>
    <w:rsid w:val="00E352D4"/>
    <w:rsid w:val="00E42494"/>
    <w:rsid w:val="00E453FD"/>
    <w:rsid w:val="00E50DEE"/>
    <w:rsid w:val="00E51F3C"/>
    <w:rsid w:val="00E61512"/>
    <w:rsid w:val="00E61CFF"/>
    <w:rsid w:val="00E929DA"/>
    <w:rsid w:val="00EA2384"/>
    <w:rsid w:val="00EA4CD1"/>
    <w:rsid w:val="00EB53A2"/>
    <w:rsid w:val="00EC6A25"/>
    <w:rsid w:val="00ED103E"/>
    <w:rsid w:val="00ED5B7F"/>
    <w:rsid w:val="00EE4081"/>
    <w:rsid w:val="00EF20DC"/>
    <w:rsid w:val="00EF2C57"/>
    <w:rsid w:val="00F014F2"/>
    <w:rsid w:val="00F068C0"/>
    <w:rsid w:val="00F25EB8"/>
    <w:rsid w:val="00F31E8C"/>
    <w:rsid w:val="00F41BAE"/>
    <w:rsid w:val="00F512F4"/>
    <w:rsid w:val="00F70029"/>
    <w:rsid w:val="00F70256"/>
    <w:rsid w:val="00F7100F"/>
    <w:rsid w:val="00F852C5"/>
    <w:rsid w:val="00F879A8"/>
    <w:rsid w:val="00F920B6"/>
    <w:rsid w:val="00F95C14"/>
    <w:rsid w:val="00FA2B7D"/>
    <w:rsid w:val="00FA3D43"/>
    <w:rsid w:val="00FA55A1"/>
    <w:rsid w:val="00FA7869"/>
    <w:rsid w:val="00FC07FC"/>
    <w:rsid w:val="00FC7257"/>
    <w:rsid w:val="00FD0457"/>
    <w:rsid w:val="00FD7882"/>
    <w:rsid w:val="00FE3763"/>
    <w:rsid w:val="00FE5AB3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60551-6c61-4dd0-9603-3ab37e2fff13">
      <Terms xmlns="http://schemas.microsoft.com/office/infopath/2007/PartnerControls"/>
    </lcf76f155ced4ddcb4097134ff3c332f>
    <TaxCatchAll xmlns="a072d927-66fa-4a53-a1cf-dedab370f8d0" xsi:nil="true"/>
  </documentManagement>
</p:properties>
</file>

<file path=customXml/item4.xml><?xml version="1.0" encoding="utf-8"?>
<root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395EFCA17224A9E55881757A86413" ma:contentTypeVersion="" ma:contentTypeDescription="Opprett et nytt dokument." ma:contentTypeScope="" ma:versionID="dd0efcf43c3509d954168834614a9831">
  <xsd:schema xmlns:xsd="http://www.w3.org/2001/XMLSchema" xmlns:xs="http://www.w3.org/2001/XMLSchema" xmlns:p="http://schemas.microsoft.com/office/2006/metadata/properties" xmlns:ns2="04c60551-6c61-4dd0-9603-3ab37e2fff13" xmlns:ns3="a072d927-66fa-4a53-a1cf-dedab370f8d0" targetNamespace="http://schemas.microsoft.com/office/2006/metadata/properties" ma:root="true" ma:fieldsID="16c8ad3709ebb653d2798177df580d4a" ns2:_="" ns3:_="">
    <xsd:import namespace="04c60551-6c61-4dd0-9603-3ab37e2fff13"/>
    <xsd:import namespace="a072d927-66fa-4a53-a1cf-dedab370f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0551-6c61-4dd0-9603-3ab37e2ff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d927-66fa-4a53-a1cf-dedab370f8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7eef87-0605-4070-b834-a41f2e4621f6}" ma:internalName="TaxCatchAll" ma:showField="CatchAllData" ma:web="a072d927-66fa-4a53-a1cf-dedab370f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04c60551-6c61-4dd0-9603-3ab37e2fff13"/>
    <ds:schemaRef ds:uri="a072d927-66fa-4a53-a1cf-dedab370f8d0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customXml/itemProps5.xml><?xml version="1.0" encoding="utf-8"?>
<ds:datastoreItem xmlns:ds="http://schemas.openxmlformats.org/officeDocument/2006/customXml" ds:itemID="{69ABF0C8-0440-46BC-9F6D-BEDCDA70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0551-6c61-4dd0-9603-3ab37e2fff13"/>
    <ds:schemaRef ds:uri="a072d927-66fa-4a53-a1cf-dedab370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4</TotalTime>
  <Pages>2</Pages>
  <Words>525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2</cp:revision>
  <cp:lastPrinted>2025-03-04T08:59:00Z</cp:lastPrinted>
  <dcterms:created xsi:type="dcterms:W3CDTF">2025-03-24T14:49:00Z</dcterms:created>
  <dcterms:modified xsi:type="dcterms:W3CDTF">2025-03-24T14:49:00Z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0x0101003AD395EFCA17224A9E55881757A86413</vt:lpwstr>
  </property>
  <property fmtid="{D5CDD505-2E9C-101B-9397-08002B2CF9AE}" pid="4" name="MediaServiceImageTags">
    <vt:lpwstr/>
  </property>
</Properties>
</file>